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68"/>
        <w:gridCol w:w="1074"/>
        <w:gridCol w:w="911"/>
        <w:gridCol w:w="1276"/>
        <w:gridCol w:w="2268"/>
        <w:gridCol w:w="708"/>
        <w:gridCol w:w="2308"/>
      </w:tblGrid>
      <w:tr w:rsidR="008B3D98" w:rsidTr="00E25246">
        <w:trPr>
          <w:cantSplit/>
          <w:trHeight w:val="649"/>
        </w:trPr>
        <w:tc>
          <w:tcPr>
            <w:tcW w:w="97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D98" w:rsidRPr="00904DB0" w:rsidRDefault="00DB7819" w:rsidP="009C0A6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r>
              <w:rPr>
                <w:rFonts w:ascii="標楷體" w:eastAsia="標楷體" w:hAnsi="標楷體" w:hint="eastAsia"/>
                <w:sz w:val="40"/>
                <w:szCs w:val="40"/>
              </w:rPr>
              <w:t>嘉義市政府</w:t>
            </w:r>
            <w:r w:rsidR="002D41FF"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  <w:bookmarkEnd w:id="0"/>
          </w:p>
        </w:tc>
      </w:tr>
      <w:tr w:rsidR="00963052" w:rsidTr="00DB7819">
        <w:trPr>
          <w:trHeight w:val="211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7D71EE">
            <w:pPr>
              <w:spacing w:line="48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963052" w:rsidRPr="00B210AB" w:rsidRDefault="00963052" w:rsidP="00C63C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:rsidR="00963052" w:rsidRPr="00B210AB" w:rsidRDefault="00C63C59" w:rsidP="00C63C5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:rsidR="00963052" w:rsidRPr="00B210AB" w:rsidRDefault="00C63C59" w:rsidP="00C63C59">
            <w:pPr>
              <w:spacing w:afterLines="50" w:after="166" w:line="48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:rsidTr="00DB7819">
        <w:trPr>
          <w:trHeight w:val="840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B54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B54" w:rsidRPr="00DB7819" w:rsidRDefault="00C61B54" w:rsidP="007D71EE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63052" w:rsidTr="00DB7819">
        <w:trPr>
          <w:cantSplit/>
          <w:trHeight w:val="838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:rsidTr="00DB7819">
        <w:trPr>
          <w:cantSplit/>
          <w:trHeight w:val="978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:rsidTr="00DB7819">
        <w:trPr>
          <w:cantSplit/>
          <w:trHeight w:val="1127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:rsidR="00963052" w:rsidRPr="00904DB0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963052" w:rsidTr="00DB7819">
        <w:trPr>
          <w:cantSplit/>
          <w:trHeight w:val="1541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5609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A64" w:rsidRDefault="00963052" w:rsidP="005609C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5609CD" w:rsidRPr="002A4CF1" w:rsidRDefault="00AE6D21" w:rsidP="00AE6D21">
            <w:pPr>
              <w:autoSpaceDN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註：金錢給與請敘明金額、領受方式等；非金錢之其他利益請詳述)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963052" w:rsidRPr="0016465F" w:rsidRDefault="00963052" w:rsidP="009C0A6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:rsidTr="00DB7819">
        <w:trPr>
          <w:cantSplit/>
          <w:trHeight w:val="99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9C0A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DB7819">
        <w:trPr>
          <w:cantSplit/>
          <w:trHeight w:val="112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DB78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47345D">
        <w:trPr>
          <w:cantSplit/>
          <w:trHeight w:val="1401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DB7819">
        <w:trPr>
          <w:cantSplit/>
          <w:trHeight w:val="400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C0A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</w:t>
            </w:r>
            <w:r w:rsidR="00DB7819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47345D">
        <w:trPr>
          <w:cantSplit/>
          <w:trHeight w:val="1838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DB7819">
        <w:trPr>
          <w:cantSplit/>
          <w:trHeight w:val="701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C59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:rsidR="008E7D78" w:rsidRPr="00F60ECF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7D78" w:rsidRDefault="008E7D78" w:rsidP="00DB78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  <w:p w:rsidR="0047345D" w:rsidRPr="0047345D" w:rsidRDefault="0047345D" w:rsidP="004734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345D" w:rsidRPr="0047345D" w:rsidRDefault="004734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47345D">
        <w:rPr>
          <w:rFonts w:ascii="標楷體" w:eastAsia="標楷體" w:hAnsi="標楷體" w:hint="eastAsia"/>
        </w:rPr>
        <w:t>(填表說明如背</w:t>
      </w:r>
      <w:r>
        <w:rPr>
          <w:rFonts w:ascii="標楷體" w:eastAsia="標楷體" w:hAnsi="標楷體" w:hint="eastAsia"/>
        </w:rPr>
        <w:t>頁</w:t>
      </w:r>
      <w:r w:rsidRPr="0047345D">
        <w:rPr>
          <w:rFonts w:ascii="標楷體" w:eastAsia="標楷體" w:hAnsi="標楷體" w:hint="eastAsia"/>
        </w:rPr>
        <w:t>)</w:t>
      </w:r>
    </w:p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9"/>
      </w:tblGrid>
      <w:tr w:rsidR="00963052" w:rsidTr="00190419">
        <w:trPr>
          <w:cantSplit/>
          <w:trHeight w:val="1977"/>
        </w:trPr>
        <w:tc>
          <w:tcPr>
            <w:tcW w:w="970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Pr="00130F02" w:rsidRDefault="009630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0F02">
              <w:rPr>
                <w:rFonts w:ascii="標楷體" w:eastAsia="標楷體" w:hAnsi="標楷體"/>
                <w:sz w:val="28"/>
                <w:szCs w:val="28"/>
              </w:rPr>
              <w:lastRenderedPageBreak/>
              <w:t>說明：</w:t>
            </w:r>
          </w:p>
          <w:p w:rsidR="00963052" w:rsidRDefault="00963052" w:rsidP="00C61B5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(構)或上級機關(構)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DB7819" w:rsidP="00DB7819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申請人為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嘉義市政府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所屬人員者，由服務機關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首長批示。申請人為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嘉義市政府所屬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機關首長者，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由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嘉義政府人事處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簽註意見</w:t>
            </w:r>
            <w:r w:rsidR="0061290C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單位主管欄無須簽註），並由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市長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批示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C0A64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支出，如</w:t>
            </w:r>
            <w:r w:rsidR="00202801" w:rsidRPr="00202801">
              <w:rPr>
                <w:rFonts w:ascii="標楷體" w:eastAsia="標楷體" w:hAnsi="標楷體" w:hint="eastAsia"/>
                <w:sz w:val="24"/>
                <w:szCs w:val="24"/>
              </w:rPr>
              <w:t>交通費、實報實銷之住宿費、餐費等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，則非屬報酬範圍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963052" w:rsidRPr="00904DB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="0096305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個兼職為限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；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期滿續兼或本(兼)職務異動應重新申請。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9C0A64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六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本申請書批示後，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請送人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事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處考核訓練科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存查。</w:t>
            </w:r>
          </w:p>
          <w:p w:rsidR="004435B6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0605B" w:rsidRPr="00130F02" w:rsidRDefault="00C0605B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0F02">
              <w:rPr>
                <w:rFonts w:ascii="標楷體" w:eastAsia="標楷體" w:hAnsi="標楷體" w:hint="eastAsia"/>
                <w:sz w:val="28"/>
                <w:szCs w:val="28"/>
              </w:rPr>
              <w:t>法令參照：</w:t>
            </w:r>
          </w:p>
          <w:p w:rsidR="00C0605B" w:rsidRPr="004435B6" w:rsidRDefault="00C0605B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30F02"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※</w:t>
            </w: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公務員服務法第15條</w:t>
            </w:r>
          </w:p>
          <w:p w:rsidR="00C0605B" w:rsidRDefault="00C0605B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223" w:hangingChars="58" w:hanging="13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公務員除法令規定外，不得兼任他項公職；其依法令兼職者，不得兼薪。 </w:t>
            </w:r>
          </w:p>
          <w:p w:rsidR="00D2106F" w:rsidRDefault="00C0605B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648" w:hangingChars="235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D2106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公務員除法令規定外，不得兼任領證職業及其他反覆從事同種類行為之業務。但於法定工作時間以外，從事社會公益性質之活動或其他非經常性、持續性之工作，且未影響本職工作者，不在此限。 </w:t>
            </w:r>
          </w:p>
          <w:p w:rsidR="00D2106F" w:rsidRDefault="00D2106F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648" w:hangingChars="235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公務員依法令兼任前二項公職或業務者，應經服務機關（構）同意；機關（構）首長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應經上級機關（構）同意。 公務員兼任教學或研究工作或非以營利為目的之事業或團體職務，應經服務機關（構）同意；機關（構）首長應經上級機關（構）同意。但兼任無報酬且未影響本職工作者，不在此限。 </w:t>
            </w:r>
          </w:p>
          <w:p w:rsidR="00D2106F" w:rsidRDefault="00D2106F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648" w:hangingChars="235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公務員有第二項但書及前項但書規定情形，應報經服務機關（構）備查；機關（構）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首長應報經上級機關（構）備查。 公務員得於法定工作時間以外，依個人才藝表現，獲取適當報酬，並得就其財產之處分、智慧財產權及肖像權之授權行使，獲取合理對價。 第二項、第四項及第六項之行為，對公務員名譽、政府信譽、其本職性質有妨礙或有利益衝突者，不得為之。 </w:t>
            </w:r>
          </w:p>
          <w:p w:rsidR="00130F02" w:rsidRDefault="00D2106F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223" w:hangingChars="58" w:hanging="13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公務員兼任第三項所定公職或業務及第四項所定工作或職務；其申請同意之條件、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C0605B" w:rsidRDefault="00130F02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程序、限制及其他應遵行事項之辦法，由考試院會同行政院定之。</w:t>
            </w:r>
          </w:p>
          <w:p w:rsidR="004435B6" w:rsidRDefault="004435B6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D2106F" w:rsidRPr="004435B6" w:rsidRDefault="00D2106F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30F02"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※</w:t>
            </w: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公務員兼職同意辦法</w:t>
            </w:r>
            <w:r w:rsidR="00130F02"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第7條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公務員兼職有下列情事之一者，服務機關（構）或上級機關（構）應不予同意：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94" w:left="648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一、有洩漏公務機密之虞。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二、有違反公正無私、行政中立之虞。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三、有不當動用行政資源之虞。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四、前一年度考績（成）為丙等者。</w:t>
            </w:r>
          </w:p>
          <w:p w:rsidR="00130F02" w:rsidRPr="00130F02" w:rsidRDefault="00130F02" w:rsidP="00C87901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五、有違反</w:t>
            </w:r>
            <w:r w:rsidR="00C87901">
              <w:rPr>
                <w:rFonts w:ascii="標楷體" w:eastAsia="標楷體" w:hAnsi="標楷體" w:hint="eastAsia"/>
                <w:sz w:val="24"/>
                <w:szCs w:val="24"/>
              </w:rPr>
              <w:t>法律、命令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規定。</w:t>
            </w:r>
          </w:p>
          <w:p w:rsidR="00D2106F" w:rsidRDefault="00130F02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六、其他對於公務員名譽、政府信譽、公務員本職性質有妨礙或有利益衝突之行為。</w:t>
            </w:r>
          </w:p>
          <w:p w:rsidR="004435B6" w:rsidRDefault="004435B6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4435B6" w:rsidRPr="004435B6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※行政院人事行政局（現為行政院人事行政總處）95年1月23日局考字第09500605641</w:t>
            </w:r>
          </w:p>
          <w:p w:rsidR="004435B6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7" w:hangingChars="176" w:hanging="42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 xml:space="preserve">      號書函</w:t>
            </w:r>
            <w:r w:rsidRPr="004435B6">
              <w:rPr>
                <w:rFonts w:ascii="標楷體" w:eastAsia="標楷體" w:hAnsi="標楷體" w:hint="eastAsia"/>
                <w:sz w:val="24"/>
                <w:szCs w:val="24"/>
              </w:rPr>
              <w:t>略以，公務人員兼課除以事假或休假登記外，得以加班補休前往兼課，惟仍</w:t>
            </w:r>
          </w:p>
          <w:p w:rsidR="00D2106F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435B6">
              <w:rPr>
                <w:rFonts w:ascii="標楷體" w:eastAsia="標楷體" w:hAnsi="標楷體" w:hint="eastAsia"/>
                <w:sz w:val="24"/>
                <w:szCs w:val="24"/>
              </w:rPr>
              <w:t>應受每週兼課時數不得超過4小時之限制。</w:t>
            </w:r>
          </w:p>
          <w:p w:rsidR="00D2106F" w:rsidRPr="00C0605B" w:rsidRDefault="00D2106F" w:rsidP="004435B6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8B3D98" w:rsidRDefault="008B3D98" w:rsidP="00F60ECF">
      <w:pPr>
        <w:spacing w:line="280" w:lineRule="exact"/>
      </w:pPr>
    </w:p>
    <w:sectPr w:rsidR="008B3D98" w:rsidSect="00C61B54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CF7" w:rsidRDefault="00250CF7">
      <w:r>
        <w:separator/>
      </w:r>
    </w:p>
  </w:endnote>
  <w:endnote w:type="continuationSeparator" w:id="0">
    <w:p w:rsidR="00250CF7" w:rsidRDefault="0025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CF7" w:rsidRDefault="00250CF7">
      <w:r>
        <w:rPr>
          <w:color w:val="000000"/>
        </w:rPr>
        <w:separator/>
      </w:r>
    </w:p>
  </w:footnote>
  <w:footnote w:type="continuationSeparator" w:id="0">
    <w:p w:rsidR="00250CF7" w:rsidRDefault="00250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98"/>
    <w:rsid w:val="000D0797"/>
    <w:rsid w:val="000D39D8"/>
    <w:rsid w:val="000D45AF"/>
    <w:rsid w:val="00130F02"/>
    <w:rsid w:val="0016465F"/>
    <w:rsid w:val="00184141"/>
    <w:rsid w:val="00190419"/>
    <w:rsid w:val="00202801"/>
    <w:rsid w:val="00250CF7"/>
    <w:rsid w:val="002A4CF1"/>
    <w:rsid w:val="002D41FF"/>
    <w:rsid w:val="002F6FB6"/>
    <w:rsid w:val="003A6964"/>
    <w:rsid w:val="004435B6"/>
    <w:rsid w:val="0047345D"/>
    <w:rsid w:val="005609CD"/>
    <w:rsid w:val="0061290C"/>
    <w:rsid w:val="00622E8C"/>
    <w:rsid w:val="006A7D81"/>
    <w:rsid w:val="006B3CCD"/>
    <w:rsid w:val="00705719"/>
    <w:rsid w:val="00710C34"/>
    <w:rsid w:val="0083533E"/>
    <w:rsid w:val="008B3D98"/>
    <w:rsid w:val="008E7D78"/>
    <w:rsid w:val="00904DB0"/>
    <w:rsid w:val="00963052"/>
    <w:rsid w:val="009C0A64"/>
    <w:rsid w:val="00A3494E"/>
    <w:rsid w:val="00A35246"/>
    <w:rsid w:val="00AE6D21"/>
    <w:rsid w:val="00B210AB"/>
    <w:rsid w:val="00B56656"/>
    <w:rsid w:val="00C0605B"/>
    <w:rsid w:val="00C5755C"/>
    <w:rsid w:val="00C61B54"/>
    <w:rsid w:val="00C63C59"/>
    <w:rsid w:val="00C87901"/>
    <w:rsid w:val="00CB4A99"/>
    <w:rsid w:val="00D2106F"/>
    <w:rsid w:val="00DB7819"/>
    <w:rsid w:val="00DC73BD"/>
    <w:rsid w:val="00E25246"/>
    <w:rsid w:val="00E94387"/>
    <w:rsid w:val="00F60ECF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345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  <w:style w:type="character" w:customStyle="1" w:styleId="10">
    <w:name w:val="標題 1 字元"/>
    <w:basedOn w:val="a0"/>
    <w:link w:val="1"/>
    <w:uiPriority w:val="9"/>
    <w:rsid w:val="0047345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2E9-0A7D-44D4-A96B-BD712AF7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user</cp:lastModifiedBy>
  <cp:revision>2</cp:revision>
  <cp:lastPrinted>2017-06-21T01:21:00Z</cp:lastPrinted>
  <dcterms:created xsi:type="dcterms:W3CDTF">2023-05-08T09:36:00Z</dcterms:created>
  <dcterms:modified xsi:type="dcterms:W3CDTF">2023-05-08T09:36:00Z</dcterms:modified>
</cp:coreProperties>
</file>