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828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4844"/>
      </w:tblGrid>
      <w:tr w:rsidR="00A8721B" w:rsidRPr="00A8721B" w:rsidTr="00A8721B">
        <w:trPr>
          <w:trHeight w:val="5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21B" w:rsidRPr="00A8721B" w:rsidRDefault="00A8721B" w:rsidP="00606B04">
            <w:pPr>
              <w:spacing w:line="360" w:lineRule="exact"/>
              <w:jc w:val="center"/>
              <w:rPr>
                <w:rFonts w:ascii="華康標楷體" w:eastAsia="華康標楷體"/>
                <w:b/>
                <w:bCs/>
                <w:color w:val="000000" w:themeColor="text1"/>
                <w:sz w:val="28"/>
                <w:szCs w:val="28"/>
              </w:rPr>
            </w:pPr>
            <w:r w:rsidRPr="00A8721B">
              <w:rPr>
                <w:rFonts w:ascii="華康標楷體" w:eastAsia="華康標楷體" w:hint="eastAsia"/>
                <w:color w:val="000000" w:themeColor="text1"/>
                <w:sz w:val="28"/>
                <w:szCs w:val="28"/>
              </w:rPr>
              <w:br w:type="page"/>
            </w:r>
            <w:r w:rsidRPr="00A8721B">
              <w:rPr>
                <w:rFonts w:ascii="華康標楷體" w:eastAsia="華康標楷體" w:hint="eastAsia"/>
                <w:b/>
                <w:bCs/>
                <w:color w:val="000000" w:themeColor="text1"/>
                <w:sz w:val="28"/>
                <w:szCs w:val="28"/>
              </w:rPr>
              <w:t>建議事項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21B" w:rsidRPr="00A8721B" w:rsidRDefault="00A8721B" w:rsidP="00606B04">
            <w:pPr>
              <w:spacing w:line="360" w:lineRule="exact"/>
              <w:jc w:val="center"/>
              <w:rPr>
                <w:rFonts w:ascii="華康標楷體" w:eastAsia="華康標楷體"/>
                <w:b/>
                <w:bCs/>
                <w:color w:val="000000" w:themeColor="text1"/>
                <w:sz w:val="28"/>
                <w:szCs w:val="28"/>
              </w:rPr>
            </w:pPr>
            <w:r w:rsidRPr="00A8721B">
              <w:rPr>
                <w:rFonts w:ascii="華康標楷體" w:eastAsia="華康標楷體" w:hint="eastAsia"/>
                <w:b/>
                <w:bCs/>
                <w:color w:val="000000" w:themeColor="text1"/>
                <w:sz w:val="28"/>
                <w:szCs w:val="28"/>
              </w:rPr>
              <w:t>總務處答覆</w:t>
            </w:r>
          </w:p>
        </w:tc>
      </w:tr>
      <w:tr w:rsidR="00A8721B" w:rsidRPr="00A8721B" w:rsidTr="00606B04">
        <w:trPr>
          <w:trHeight w:val="168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C25" w:rsidRDefault="00FC5C25" w:rsidP="00606B04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FC5C2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104下課時，孩子於活動中心那側的遊</w:t>
            </w:r>
          </w:p>
          <w:p w:rsidR="00FC5C25" w:rsidRDefault="00FC5C25" w:rsidP="00606B04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FC5C2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樂區玩耍，地處偏僻，圍牆低矮</w:t>
            </w:r>
          </w:p>
          <w:p w:rsidR="00FC5C25" w:rsidRDefault="00FC5C25" w:rsidP="00606B04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FC5C2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，有安全疑慮。除了監視器外，</w:t>
            </w:r>
          </w:p>
          <w:p w:rsidR="00A8721B" w:rsidRPr="00A8721B" w:rsidRDefault="00FC5C25" w:rsidP="00606B04">
            <w:pPr>
              <w:spacing w:line="360" w:lineRule="exact"/>
              <w:rPr>
                <w:rFonts w:ascii="華康標楷體" w:eastAsia="華康標楷體"/>
                <w:color w:val="7030A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FC5C2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是否有其他的安全措施？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FC0" w:rsidRPr="00606B04" w:rsidRDefault="005B4EE6" w:rsidP="00606B04">
            <w:pPr>
              <w:spacing w:line="360" w:lineRule="exact"/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</w:pPr>
            <w:r w:rsidRPr="00606B04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遊戲區位於操場連接的區域，非偏僻之處，該區</w:t>
            </w:r>
            <w:r w:rsidR="006E348C" w:rsidRPr="00606B04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比較</w:t>
            </w:r>
            <w:r w:rsidRPr="00606B04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沒有隱密死角。學校除了裝設電子圍籬及</w:t>
            </w:r>
            <w:r w:rsidR="00346E20" w:rsidRPr="00606B04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拍攝</w:t>
            </w:r>
            <w:r w:rsidRPr="00606B04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全區監視器</w:t>
            </w:r>
            <w:r w:rsidR="00346E20" w:rsidRPr="00606B04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外，警衛</w:t>
            </w:r>
            <w:r w:rsidR="0019159F" w:rsidRPr="00606B04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及工友</w:t>
            </w:r>
            <w:r w:rsidR="00346E20" w:rsidRPr="00606B04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亦會不定時巡視校區。</w:t>
            </w:r>
          </w:p>
        </w:tc>
      </w:tr>
      <w:tr w:rsidR="00826651" w:rsidRPr="00A8721B" w:rsidTr="00606B04">
        <w:trPr>
          <w:trHeight w:val="197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9CE" w:rsidRDefault="00FC5C25" w:rsidP="00606B04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FC5C2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303</w:t>
            </w:r>
            <w:r w:rsidR="005A69CE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班級</w:t>
            </w:r>
            <w:r w:rsidRPr="00FC5C2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前走廊</w:t>
            </w:r>
            <w:r w:rsidR="005A69CE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（靠近後門處）</w:t>
            </w:r>
            <w:r w:rsidRPr="00FC5C2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地板晃</w:t>
            </w:r>
          </w:p>
          <w:p w:rsidR="00FC5C25" w:rsidRPr="00FC5C25" w:rsidRDefault="005A69CE" w:rsidP="00606B04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FC5C25" w:rsidRPr="00FC5C2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動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嚴重</w:t>
            </w:r>
            <w:r w:rsidR="00FC5C25" w:rsidRPr="00FC5C2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，令人擔憂</w:t>
            </w:r>
          </w:p>
          <w:p w:rsidR="00826651" w:rsidRDefault="00826651" w:rsidP="00606B04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651" w:rsidRPr="004E0FCE" w:rsidRDefault="00236566" w:rsidP="00606B04">
            <w:pPr>
              <w:spacing w:line="360" w:lineRule="exact"/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該班級地板紅磚因氣溫熱漲冷縮因素有隆起現象，已通知廠商盡快處理。爾後</w:t>
            </w:r>
            <w:r w:rsidR="006E348C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若</w:t>
            </w: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班級發現設施設備有異狀</w:t>
            </w:r>
            <w:r w:rsidR="006E348C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，</w:t>
            </w:r>
            <w:r w:rsidR="008D787A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希望</w:t>
            </w:r>
            <w:r w:rsidR="006E348C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能</w:t>
            </w:r>
            <w:r w:rsidR="008D787A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盡快</w:t>
            </w: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通知總務處</w:t>
            </w:r>
            <w:r w:rsidR="008D787A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評估狀況及進行修繕</w:t>
            </w:r>
            <w:r w:rsidR="00606B04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，以便給予師生一個更安全的學習空間</w:t>
            </w: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。</w:t>
            </w:r>
          </w:p>
        </w:tc>
      </w:tr>
      <w:tr w:rsidR="00FC5C25" w:rsidRPr="00A8721B" w:rsidTr="00606B04">
        <w:trPr>
          <w:trHeight w:val="8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C25" w:rsidRDefault="00FC5C25" w:rsidP="00606B04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FC5C2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405週末假期，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請問是否</w:t>
            </w:r>
            <w:r w:rsidRPr="00FC5C2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開放女廁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供民</w:t>
            </w:r>
          </w:p>
          <w:p w:rsidR="00FC5C25" w:rsidRPr="00FC5C25" w:rsidRDefault="00FC5C25" w:rsidP="00606B04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    眾使用？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C25" w:rsidRPr="00A11A5A" w:rsidRDefault="00236566" w:rsidP="00606B04">
            <w:pPr>
              <w:spacing w:line="360" w:lineRule="exact"/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已通知警衛自強樓1樓男、女廁全天候開放。</w:t>
            </w:r>
            <w:r w:rsidR="008D787A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感謝您的建議!</w:t>
            </w:r>
          </w:p>
        </w:tc>
      </w:tr>
      <w:tr w:rsidR="00FC5C25" w:rsidRPr="00A8721B" w:rsidTr="00606B04">
        <w:trPr>
          <w:trHeight w:val="378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C25" w:rsidRPr="00FC5C25" w:rsidRDefault="00FC5C25" w:rsidP="00606B04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405請問</w:t>
            </w:r>
            <w:r w:rsidRPr="00FC5C2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禮運樓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西側</w:t>
            </w:r>
            <w:r w:rsidRPr="00FC5C2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廁所的改建期程。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6B04" w:rsidRDefault="00606B04" w:rsidP="00606B04">
            <w:pPr>
              <w:pStyle w:val="af"/>
              <w:spacing w:line="360" w:lineRule="exact"/>
              <w:ind w:leftChars="0" w:left="0"/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1.</w:t>
            </w:r>
            <w:r w:rsidR="003921F7" w:rsidRPr="00A21543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總務處提出整建的申請計畫為禮運樓</w:t>
            </w: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 xml:space="preserve"> </w:t>
            </w:r>
          </w:p>
          <w:p w:rsidR="00A21543" w:rsidRPr="00A21543" w:rsidRDefault="00606B04" w:rsidP="00606B04">
            <w:pPr>
              <w:pStyle w:val="af"/>
              <w:spacing w:line="360" w:lineRule="exact"/>
              <w:ind w:leftChars="0" w:left="0"/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 xml:space="preserve">  </w:t>
            </w:r>
            <w:r w:rsidR="003921F7" w:rsidRPr="00A21543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東、西側及大同樓東</w:t>
            </w:r>
            <w:r w:rsidR="00A21543" w:rsidRPr="00A21543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、西側。</w:t>
            </w:r>
          </w:p>
          <w:p w:rsidR="00606B04" w:rsidRPr="00606B04" w:rsidRDefault="00606B04" w:rsidP="004662B4">
            <w:pPr>
              <w:pStyle w:val="af"/>
              <w:numPr>
                <w:ilvl w:val="0"/>
                <w:numId w:val="1"/>
              </w:numPr>
              <w:spacing w:line="360" w:lineRule="exact"/>
              <w:ind w:leftChars="0" w:left="0"/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2.</w:t>
            </w:r>
            <w:r w:rsidR="00A21543" w:rsidRPr="00606B04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國教署於108年核定禮運樓東側;</w:t>
            </w:r>
            <w:r w:rsidR="00A21543" w:rsidRPr="00606B04"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  <w:t>109</w:t>
            </w:r>
          </w:p>
          <w:p w:rsidR="00606B04" w:rsidRDefault="00606B04" w:rsidP="00606B04">
            <w:pPr>
              <w:pStyle w:val="af"/>
              <w:spacing w:line="360" w:lineRule="exact"/>
              <w:ind w:leftChars="0" w:left="0"/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 xml:space="preserve">  </w:t>
            </w:r>
            <w:r w:rsidR="00A21543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年第一梯次(110年才核定工程款)大</w:t>
            </w: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 xml:space="preserve"> </w:t>
            </w:r>
          </w:p>
          <w:p w:rsidR="00606B04" w:rsidRDefault="00606B04" w:rsidP="00606B04">
            <w:pPr>
              <w:pStyle w:val="af"/>
              <w:spacing w:line="360" w:lineRule="exact"/>
              <w:ind w:leftChars="0" w:left="0"/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 xml:space="preserve">  </w:t>
            </w:r>
            <w:r w:rsidR="00A21543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同樓東側;</w:t>
            </w:r>
            <w:r w:rsidR="00A21543"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  <w:t>109</w:t>
            </w:r>
            <w:r w:rsidR="00A21543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年第三梯次(111年才</w:t>
            </w:r>
          </w:p>
          <w:p w:rsidR="00A21543" w:rsidRDefault="00606B04" w:rsidP="00606B04">
            <w:pPr>
              <w:pStyle w:val="af"/>
              <w:spacing w:line="360" w:lineRule="exact"/>
              <w:ind w:leftChars="0" w:left="0"/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 xml:space="preserve">  </w:t>
            </w:r>
            <w:r w:rsidR="00A21543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核定工程款)大同樓西側。</w:t>
            </w:r>
          </w:p>
          <w:p w:rsidR="00606B04" w:rsidRDefault="00606B04" w:rsidP="00606B04">
            <w:pPr>
              <w:pStyle w:val="af"/>
              <w:numPr>
                <w:ilvl w:val="0"/>
                <w:numId w:val="1"/>
              </w:numPr>
              <w:spacing w:line="360" w:lineRule="exact"/>
              <w:ind w:leftChars="0" w:left="0"/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3.</w:t>
            </w:r>
            <w:r w:rsidR="003921F7" w:rsidRPr="00A21543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國教署</w:t>
            </w:r>
            <w:r w:rsidR="00A21543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~國中小</w:t>
            </w:r>
            <w:r w:rsidR="00A21543" w:rsidRPr="00A21543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老舊廁所整建專案~</w:t>
            </w:r>
          </w:p>
          <w:p w:rsidR="00606B04" w:rsidRDefault="00606B04" w:rsidP="00606B04">
            <w:pPr>
              <w:pStyle w:val="af"/>
              <w:numPr>
                <w:ilvl w:val="0"/>
                <w:numId w:val="1"/>
              </w:numPr>
              <w:spacing w:line="360" w:lineRule="exact"/>
              <w:ind w:leftChars="0" w:left="0"/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 xml:space="preserve">  </w:t>
            </w:r>
            <w:r w:rsidR="00A21543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已告一段落</w:t>
            </w:r>
            <w:r w:rsidR="003921F7" w:rsidRPr="00A21543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。</w:t>
            </w:r>
            <w:r w:rsidR="00A21543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目前為止尚無</w:t>
            </w:r>
            <w:r w:rsidR="002702EB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相關函文</w:t>
            </w:r>
          </w:p>
          <w:p w:rsidR="00606B04" w:rsidRDefault="00606B04" w:rsidP="00606B04">
            <w:pPr>
              <w:pStyle w:val="af"/>
              <w:numPr>
                <w:ilvl w:val="0"/>
                <w:numId w:val="1"/>
              </w:numPr>
              <w:spacing w:line="360" w:lineRule="exact"/>
              <w:ind w:leftChars="0" w:left="0"/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 xml:space="preserve">  </w:t>
            </w:r>
            <w:r w:rsidR="002702EB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通知。</w:t>
            </w:r>
            <w:r w:rsidR="008D787A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即目前尚無經費改建禮運樓西</w:t>
            </w:r>
          </w:p>
          <w:p w:rsidR="00A21543" w:rsidRPr="00A21543" w:rsidRDefault="00606B04" w:rsidP="00606B04">
            <w:pPr>
              <w:pStyle w:val="af"/>
              <w:numPr>
                <w:ilvl w:val="0"/>
                <w:numId w:val="1"/>
              </w:numPr>
              <w:spacing w:line="360" w:lineRule="exact"/>
              <w:ind w:leftChars="0" w:left="0"/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 xml:space="preserve">  </w:t>
            </w:r>
            <w:r w:rsidR="008D787A">
              <w:rPr>
                <w:rFonts w:ascii="微軟正黑體" w:eastAsia="微軟正黑體" w:hAnsi="微軟正黑體" w:hint="eastAsia"/>
                <w:bCs/>
                <w:color w:val="215868" w:themeColor="accent5" w:themeShade="80"/>
                <w:sz w:val="28"/>
                <w:szCs w:val="28"/>
              </w:rPr>
              <w:t>側廁所。</w:t>
            </w:r>
          </w:p>
        </w:tc>
      </w:tr>
      <w:tr w:rsidR="00FC5C25" w:rsidRPr="00A8721B" w:rsidTr="00606B04">
        <w:trPr>
          <w:trHeight w:val="301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C25" w:rsidRPr="00FC5C25" w:rsidRDefault="00FC5C25" w:rsidP="00606B04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FC5C2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501考量孩子的視力問題與保護，學校是否可更換教室的電視？目前的電視機畫面真的太小了。</w:t>
            </w:r>
          </w:p>
          <w:p w:rsidR="00FC5C25" w:rsidRPr="00FC5C25" w:rsidRDefault="00FC5C25" w:rsidP="00606B04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B04" w:rsidRPr="008D787A" w:rsidRDefault="00CE24CC" w:rsidP="00606B04">
            <w:pPr>
              <w:spacing w:line="360" w:lineRule="exact"/>
              <w:rPr>
                <w:rFonts w:ascii="微軟正黑體" w:eastAsia="微軟正黑體" w:hAnsi="微軟正黑體"/>
                <w:bCs/>
                <w:color w:val="215868" w:themeColor="accent5" w:themeShade="80"/>
                <w:sz w:val="28"/>
                <w:szCs w:val="28"/>
              </w:rPr>
            </w:pPr>
            <w:r w:rsidRPr="00606B04">
              <w:rPr>
                <w:rFonts w:ascii="微軟正黑體" w:eastAsia="微軟正黑體" w:hAnsi="微軟正黑體" w:hint="eastAsia"/>
                <w:color w:val="215868" w:themeColor="accent5" w:themeShade="80"/>
                <w:sz w:val="28"/>
                <w:szCs w:val="28"/>
              </w:rPr>
              <w:t>嘉義市國中小</w:t>
            </w:r>
            <w:r w:rsidRPr="00606B04">
              <w:rPr>
                <w:rFonts w:ascii="微軟正黑體" w:eastAsia="微軟正黑體" w:hAnsi="微軟正黑體"/>
                <w:b/>
                <w:bCs/>
                <w:color w:val="215868" w:themeColor="accent5" w:themeShade="80"/>
                <w:sz w:val="28"/>
                <w:szCs w:val="28"/>
              </w:rPr>
              <w:t>112</w:t>
            </w:r>
            <w:r w:rsidRPr="00606B04">
              <w:rPr>
                <w:rFonts w:ascii="微軟正黑體" w:eastAsia="微軟正黑體" w:hAnsi="微軟正黑體" w:hint="eastAsia"/>
                <w:color w:val="215868" w:themeColor="accent5" w:themeShade="80"/>
                <w:sz w:val="28"/>
                <w:szCs w:val="28"/>
              </w:rPr>
              <w:t>年度汰換教室大型液晶螢幕會議於112.03.03召開</w:t>
            </w:r>
            <w:r w:rsidR="008E1EBF" w:rsidRPr="00606B04">
              <w:rPr>
                <w:rFonts w:ascii="微軟正黑體" w:eastAsia="微軟正黑體" w:hAnsi="微軟正黑體" w:hint="eastAsia"/>
                <w:color w:val="215868" w:themeColor="accent5" w:themeShade="80"/>
                <w:sz w:val="28"/>
                <w:szCs w:val="28"/>
              </w:rPr>
              <w:t>。</w:t>
            </w:r>
            <w:r w:rsidRPr="00606B04">
              <w:rPr>
                <w:rFonts w:ascii="微軟正黑體" w:eastAsia="微軟正黑體" w:hAnsi="微軟正黑體" w:hint="eastAsia"/>
                <w:color w:val="7030A0"/>
                <w:sz w:val="28"/>
                <w:szCs w:val="28"/>
              </w:rPr>
              <w:t>決議</w:t>
            </w:r>
            <w:r w:rsidR="008E1EBF" w:rsidRPr="00606B04">
              <w:rPr>
                <w:rFonts w:ascii="微軟正黑體" w:eastAsia="微軟正黑體" w:hAnsi="微軟正黑體" w:hint="eastAsia"/>
                <w:color w:val="7030A0"/>
                <w:sz w:val="28"/>
                <w:szCs w:val="28"/>
              </w:rPr>
              <w:t>二、因年度預算編列有限，核定數量以補齊國中前瞻計畫尚未完成安裝之教室及汰換</w:t>
            </w:r>
            <w:r w:rsidR="008E1EBF" w:rsidRPr="00606B04">
              <w:rPr>
                <w:rFonts w:ascii="微軟正黑體" w:eastAsia="微軟正黑體" w:hAnsi="微軟正黑體"/>
                <w:color w:val="7030A0"/>
                <w:sz w:val="28"/>
                <w:szCs w:val="28"/>
              </w:rPr>
              <w:t>104</w:t>
            </w:r>
            <w:r w:rsidR="008E1EBF" w:rsidRPr="00606B04">
              <w:rPr>
                <w:rFonts w:ascii="微軟正黑體" w:eastAsia="微軟正黑體" w:hAnsi="微軟正黑體" w:hint="eastAsia"/>
                <w:color w:val="7030A0"/>
                <w:sz w:val="28"/>
                <w:szCs w:val="28"/>
              </w:rPr>
              <w:t>年安裝之</w:t>
            </w:r>
            <w:r w:rsidR="008E1EBF" w:rsidRPr="00606B04">
              <w:rPr>
                <w:rFonts w:ascii="微軟正黑體" w:eastAsia="微軟正黑體" w:hAnsi="微軟正黑體"/>
                <w:color w:val="7030A0"/>
                <w:sz w:val="28"/>
                <w:szCs w:val="28"/>
              </w:rPr>
              <w:t>55</w:t>
            </w:r>
            <w:r w:rsidR="008E1EBF" w:rsidRPr="00606B04">
              <w:rPr>
                <w:rFonts w:ascii="微軟正黑體" w:eastAsia="微軟正黑體" w:hAnsi="微軟正黑體" w:hint="eastAsia"/>
                <w:color w:val="7030A0"/>
                <w:sz w:val="28"/>
                <w:szCs w:val="28"/>
              </w:rPr>
              <w:t>吋液晶螢幕為優先，並俟經費支用狀況盤整需求學校。</w:t>
            </w:r>
            <w:r w:rsidR="00606B04" w:rsidRPr="00606B04">
              <w:rPr>
                <w:rFonts w:ascii="微軟正黑體" w:eastAsia="微軟正黑體" w:hAnsi="微軟正黑體" w:hint="eastAsia"/>
                <w:color w:val="215868" w:themeColor="accent5" w:themeShade="80"/>
                <w:sz w:val="28"/>
                <w:szCs w:val="28"/>
              </w:rPr>
              <w:t>待市府核撥相關經費，即可進行汰換。感謝您的建議!</w:t>
            </w:r>
          </w:p>
        </w:tc>
      </w:tr>
      <w:tr w:rsidR="00A8721B" w:rsidRPr="00A8721B" w:rsidTr="00A8721B">
        <w:trPr>
          <w:trHeight w:val="5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21B" w:rsidRPr="00A8721B" w:rsidRDefault="00A8721B" w:rsidP="00606B04">
            <w:pPr>
              <w:spacing w:line="360" w:lineRule="exact"/>
              <w:jc w:val="center"/>
              <w:rPr>
                <w:rFonts w:ascii="華康標楷體" w:eastAsia="華康標楷體"/>
                <w:b/>
                <w:bCs/>
                <w:color w:val="000000" w:themeColor="text1"/>
                <w:sz w:val="28"/>
                <w:szCs w:val="28"/>
              </w:rPr>
            </w:pPr>
            <w:r w:rsidRPr="00A8721B">
              <w:rPr>
                <w:rFonts w:ascii="華康標楷體" w:eastAsia="華康標楷體" w:hint="eastAsia"/>
                <w:color w:val="000000" w:themeColor="text1"/>
                <w:sz w:val="28"/>
                <w:szCs w:val="28"/>
              </w:rPr>
              <w:br w:type="page"/>
            </w:r>
            <w:r w:rsidRPr="00A8721B">
              <w:rPr>
                <w:rFonts w:ascii="華康標楷體" w:eastAsia="華康標楷體" w:hint="eastAsia"/>
                <w:b/>
                <w:bCs/>
                <w:color w:val="000000" w:themeColor="text1"/>
                <w:sz w:val="28"/>
                <w:szCs w:val="28"/>
              </w:rPr>
              <w:t>建議事項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21B" w:rsidRPr="00A8721B" w:rsidRDefault="00A8721B" w:rsidP="00606B04">
            <w:pPr>
              <w:spacing w:line="360" w:lineRule="exact"/>
              <w:jc w:val="center"/>
              <w:rPr>
                <w:rFonts w:ascii="華康標楷體" w:eastAsia="華康標楷體"/>
                <w:b/>
                <w:bCs/>
                <w:color w:val="000000" w:themeColor="text1"/>
                <w:sz w:val="28"/>
                <w:szCs w:val="28"/>
              </w:rPr>
            </w:pPr>
            <w:r w:rsidRPr="00A8721B">
              <w:rPr>
                <w:rFonts w:ascii="華康標楷體" w:eastAsia="華康標楷體" w:hint="eastAsia"/>
                <w:b/>
                <w:bCs/>
                <w:color w:val="000000" w:themeColor="text1"/>
                <w:sz w:val="28"/>
                <w:szCs w:val="28"/>
              </w:rPr>
              <w:t>午餐秘書答覆</w:t>
            </w:r>
          </w:p>
        </w:tc>
      </w:tr>
      <w:tr w:rsidR="00A8721B" w:rsidRPr="00A8721B" w:rsidTr="00606B04">
        <w:trPr>
          <w:trHeight w:val="122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C25" w:rsidRPr="00FC5C25" w:rsidRDefault="00FC5C25" w:rsidP="00606B04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FC5C25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503中餐較油膩，建議少油</w:t>
            </w:r>
          </w:p>
          <w:p w:rsidR="00A8721B" w:rsidRPr="004F1657" w:rsidRDefault="00A8721B" w:rsidP="00606B04">
            <w:pPr>
              <w:spacing w:line="360" w:lineRule="exact"/>
              <w:rPr>
                <w:rFonts w:ascii="微軟正黑體" w:eastAsia="微軟正黑體" w:hAnsi="微軟正黑體"/>
                <w:color w:val="C00000"/>
                <w:sz w:val="28"/>
                <w:szCs w:val="28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21B" w:rsidRPr="00AC68BC" w:rsidRDefault="008D787A" w:rsidP="00606B04">
            <w:pPr>
              <w:spacing w:line="360" w:lineRule="exact"/>
              <w:rPr>
                <w:rFonts w:ascii="微軟正黑體" w:eastAsia="微軟正黑體" w:hAnsi="微軟正黑體"/>
                <w:color w:val="C00000"/>
                <w:sz w:val="28"/>
                <w:szCs w:val="28"/>
              </w:rPr>
            </w:pPr>
            <w:r w:rsidRPr="00606B04">
              <w:rPr>
                <w:rFonts w:ascii="微軟正黑體" w:eastAsia="微軟正黑體" w:hAnsi="微軟正黑體" w:hint="eastAsia"/>
                <w:color w:val="215868" w:themeColor="accent5" w:themeShade="80"/>
                <w:sz w:val="28"/>
                <w:szCs w:val="28"/>
              </w:rPr>
              <w:t>已請廚媽烹飪時減少用油量，另亦請廠商於供應食材時盡量選用少油脂的肉類食材，感謝家長的寶貴意見。</w:t>
            </w:r>
          </w:p>
        </w:tc>
      </w:tr>
    </w:tbl>
    <w:p w:rsidR="00A8721B" w:rsidRPr="006879BE" w:rsidRDefault="004F1657" w:rsidP="00A8721B">
      <w:pPr>
        <w:jc w:val="center"/>
        <w:rPr>
          <w:rFonts w:ascii="金梅公主豆豆字體" w:eastAsia="金梅公主豆豆字體" w:hAnsi="金梅公主豆豆字體"/>
          <w:b/>
          <w:sz w:val="40"/>
          <w:szCs w:val="40"/>
        </w:rPr>
      </w:pPr>
      <w:r>
        <w:rPr>
          <w:rFonts w:ascii="金梅公主豆豆字體" w:eastAsia="金梅公主豆豆字體" w:hAnsi="金梅公主豆豆字體" w:hint="eastAsia"/>
          <w:b/>
          <w:color w:val="C00000"/>
          <w:sz w:val="40"/>
          <w:szCs w:val="40"/>
        </w:rPr>
        <w:t>111</w:t>
      </w:r>
      <w:r w:rsidR="00C03F18">
        <w:rPr>
          <w:rFonts w:ascii="金梅公主豆豆字體" w:eastAsia="金梅公主豆豆字體" w:hAnsi="金梅公主豆豆字體" w:hint="eastAsia"/>
          <w:b/>
          <w:color w:val="C00000"/>
          <w:sz w:val="40"/>
          <w:szCs w:val="40"/>
        </w:rPr>
        <w:t>學年度第二</w:t>
      </w:r>
      <w:bookmarkStart w:id="0" w:name="_GoBack"/>
      <w:bookmarkEnd w:id="0"/>
      <w:r w:rsidR="00A8721B" w:rsidRPr="006879BE">
        <w:rPr>
          <w:rFonts w:ascii="金梅公主豆豆字體" w:eastAsia="金梅公主豆豆字體" w:hAnsi="金梅公主豆豆字體" w:hint="eastAsia"/>
          <w:b/>
          <w:color w:val="C00000"/>
          <w:sz w:val="40"/>
          <w:szCs w:val="40"/>
        </w:rPr>
        <w:t>學期班親會Q&amp;A</w:t>
      </w:r>
    </w:p>
    <w:sectPr w:rsidR="00A8721B" w:rsidRPr="006879BE" w:rsidSect="00606B04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D1D" w:rsidRDefault="00356D1D" w:rsidP="009D0FF9">
      <w:r>
        <w:separator/>
      </w:r>
    </w:p>
  </w:endnote>
  <w:endnote w:type="continuationSeparator" w:id="0">
    <w:p w:rsidR="00356D1D" w:rsidRDefault="00356D1D" w:rsidP="009D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Microsoft JhengHei UI Light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金梅公主豆豆字體">
    <w:altName w:val="Microsoft JhengHei UI"/>
    <w:panose1 w:val="02010509060101010101"/>
    <w:charset w:val="88"/>
    <w:family w:val="modern"/>
    <w:pitch w:val="fixed"/>
    <w:sig w:usb0="00000003" w:usb1="08C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D1D" w:rsidRDefault="00356D1D" w:rsidP="009D0FF9">
      <w:r>
        <w:separator/>
      </w:r>
    </w:p>
  </w:footnote>
  <w:footnote w:type="continuationSeparator" w:id="0">
    <w:p w:rsidR="00356D1D" w:rsidRDefault="00356D1D" w:rsidP="009D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E7CC6"/>
    <w:multiLevelType w:val="hybridMultilevel"/>
    <w:tmpl w:val="9DCE8164"/>
    <w:lvl w:ilvl="0" w:tplc="FAFE7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F628E2"/>
    <w:multiLevelType w:val="hybridMultilevel"/>
    <w:tmpl w:val="68DA02D0"/>
    <w:lvl w:ilvl="0" w:tplc="EB64D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6B"/>
    <w:rsid w:val="00001066"/>
    <w:rsid w:val="000155BF"/>
    <w:rsid w:val="00026F0D"/>
    <w:rsid w:val="0004387E"/>
    <w:rsid w:val="0006250D"/>
    <w:rsid w:val="00065485"/>
    <w:rsid w:val="000C2F5D"/>
    <w:rsid w:val="000D6E91"/>
    <w:rsid w:val="000E1CFA"/>
    <w:rsid w:val="00112827"/>
    <w:rsid w:val="00115830"/>
    <w:rsid w:val="00135FB4"/>
    <w:rsid w:val="0014770F"/>
    <w:rsid w:val="00186C3E"/>
    <w:rsid w:val="00190FF7"/>
    <w:rsid w:val="0019159F"/>
    <w:rsid w:val="00192935"/>
    <w:rsid w:val="00192DD3"/>
    <w:rsid w:val="00196819"/>
    <w:rsid w:val="00196A04"/>
    <w:rsid w:val="001B5B47"/>
    <w:rsid w:val="001B6743"/>
    <w:rsid w:val="001B691C"/>
    <w:rsid w:val="001C00EC"/>
    <w:rsid w:val="001E0B08"/>
    <w:rsid w:val="00212C86"/>
    <w:rsid w:val="00236566"/>
    <w:rsid w:val="00251604"/>
    <w:rsid w:val="002674E6"/>
    <w:rsid w:val="002702EB"/>
    <w:rsid w:val="002817D1"/>
    <w:rsid w:val="00284497"/>
    <w:rsid w:val="0029341B"/>
    <w:rsid w:val="002B3100"/>
    <w:rsid w:val="002C2CF2"/>
    <w:rsid w:val="00341208"/>
    <w:rsid w:val="003452F2"/>
    <w:rsid w:val="00346E20"/>
    <w:rsid w:val="00354F65"/>
    <w:rsid w:val="00356D1D"/>
    <w:rsid w:val="00382777"/>
    <w:rsid w:val="003921F7"/>
    <w:rsid w:val="003B455E"/>
    <w:rsid w:val="003C05EA"/>
    <w:rsid w:val="003C4EB7"/>
    <w:rsid w:val="00426450"/>
    <w:rsid w:val="00474610"/>
    <w:rsid w:val="004956FF"/>
    <w:rsid w:val="00496FD1"/>
    <w:rsid w:val="004E0FCE"/>
    <w:rsid w:val="004F1657"/>
    <w:rsid w:val="00501B3B"/>
    <w:rsid w:val="00532ADF"/>
    <w:rsid w:val="0053651D"/>
    <w:rsid w:val="00560C8C"/>
    <w:rsid w:val="005A644F"/>
    <w:rsid w:val="005A69CE"/>
    <w:rsid w:val="005B4EE6"/>
    <w:rsid w:val="005D06A5"/>
    <w:rsid w:val="005D09CA"/>
    <w:rsid w:val="005F226D"/>
    <w:rsid w:val="00606394"/>
    <w:rsid w:val="00606B04"/>
    <w:rsid w:val="00611F28"/>
    <w:rsid w:val="00632423"/>
    <w:rsid w:val="00636566"/>
    <w:rsid w:val="006463FC"/>
    <w:rsid w:val="00670B3A"/>
    <w:rsid w:val="006821CD"/>
    <w:rsid w:val="0069207B"/>
    <w:rsid w:val="006C2BBD"/>
    <w:rsid w:val="006E174A"/>
    <w:rsid w:val="006E348C"/>
    <w:rsid w:val="006E5CE1"/>
    <w:rsid w:val="00705C48"/>
    <w:rsid w:val="00730D64"/>
    <w:rsid w:val="00734FC0"/>
    <w:rsid w:val="0075416B"/>
    <w:rsid w:val="00754785"/>
    <w:rsid w:val="00791971"/>
    <w:rsid w:val="007A19ED"/>
    <w:rsid w:val="007B6042"/>
    <w:rsid w:val="007C1D3E"/>
    <w:rsid w:val="007C6901"/>
    <w:rsid w:val="007E4078"/>
    <w:rsid w:val="00811EFE"/>
    <w:rsid w:val="00823575"/>
    <w:rsid w:val="00826651"/>
    <w:rsid w:val="00865439"/>
    <w:rsid w:val="00873F09"/>
    <w:rsid w:val="00897C0A"/>
    <w:rsid w:val="008A6C6B"/>
    <w:rsid w:val="008B00E6"/>
    <w:rsid w:val="008C6B82"/>
    <w:rsid w:val="008D787A"/>
    <w:rsid w:val="008E1EBF"/>
    <w:rsid w:val="008F0190"/>
    <w:rsid w:val="0091327B"/>
    <w:rsid w:val="009132C3"/>
    <w:rsid w:val="00916A04"/>
    <w:rsid w:val="009232D8"/>
    <w:rsid w:val="00924C6D"/>
    <w:rsid w:val="009345CE"/>
    <w:rsid w:val="0094333E"/>
    <w:rsid w:val="00967D54"/>
    <w:rsid w:val="00972D00"/>
    <w:rsid w:val="00992EB6"/>
    <w:rsid w:val="009A08ED"/>
    <w:rsid w:val="009D0FF9"/>
    <w:rsid w:val="009D6CD6"/>
    <w:rsid w:val="00A02D31"/>
    <w:rsid w:val="00A11A5A"/>
    <w:rsid w:val="00A21543"/>
    <w:rsid w:val="00A2409B"/>
    <w:rsid w:val="00A3134E"/>
    <w:rsid w:val="00A45C6B"/>
    <w:rsid w:val="00A46FFB"/>
    <w:rsid w:val="00A53CEB"/>
    <w:rsid w:val="00A54D3E"/>
    <w:rsid w:val="00A62905"/>
    <w:rsid w:val="00A7553D"/>
    <w:rsid w:val="00A77F44"/>
    <w:rsid w:val="00A8300B"/>
    <w:rsid w:val="00A8721B"/>
    <w:rsid w:val="00AC68BC"/>
    <w:rsid w:val="00AD2FF7"/>
    <w:rsid w:val="00AE2379"/>
    <w:rsid w:val="00AE5F7C"/>
    <w:rsid w:val="00AF1786"/>
    <w:rsid w:val="00AF7071"/>
    <w:rsid w:val="00B04395"/>
    <w:rsid w:val="00B24CDC"/>
    <w:rsid w:val="00B25449"/>
    <w:rsid w:val="00B422B0"/>
    <w:rsid w:val="00B4792D"/>
    <w:rsid w:val="00B76715"/>
    <w:rsid w:val="00B76B90"/>
    <w:rsid w:val="00B8134F"/>
    <w:rsid w:val="00B82B67"/>
    <w:rsid w:val="00B836C3"/>
    <w:rsid w:val="00B8570C"/>
    <w:rsid w:val="00BA1BF4"/>
    <w:rsid w:val="00BB3754"/>
    <w:rsid w:val="00C03C58"/>
    <w:rsid w:val="00C03F18"/>
    <w:rsid w:val="00C8442E"/>
    <w:rsid w:val="00C9414E"/>
    <w:rsid w:val="00CB4CA1"/>
    <w:rsid w:val="00CD32FD"/>
    <w:rsid w:val="00CE24CC"/>
    <w:rsid w:val="00CF13A3"/>
    <w:rsid w:val="00D03157"/>
    <w:rsid w:val="00D04483"/>
    <w:rsid w:val="00D07845"/>
    <w:rsid w:val="00D2566A"/>
    <w:rsid w:val="00D25A6B"/>
    <w:rsid w:val="00D42761"/>
    <w:rsid w:val="00D57127"/>
    <w:rsid w:val="00D64521"/>
    <w:rsid w:val="00D71FFD"/>
    <w:rsid w:val="00D916EA"/>
    <w:rsid w:val="00DA20B9"/>
    <w:rsid w:val="00DD3BBF"/>
    <w:rsid w:val="00DE0C85"/>
    <w:rsid w:val="00DF0EE6"/>
    <w:rsid w:val="00E218F7"/>
    <w:rsid w:val="00E51CCB"/>
    <w:rsid w:val="00E60F3F"/>
    <w:rsid w:val="00E615AF"/>
    <w:rsid w:val="00E61CA0"/>
    <w:rsid w:val="00E62A88"/>
    <w:rsid w:val="00E82DB4"/>
    <w:rsid w:val="00EA5B53"/>
    <w:rsid w:val="00EE1C8D"/>
    <w:rsid w:val="00EE5E7F"/>
    <w:rsid w:val="00EF66F2"/>
    <w:rsid w:val="00F215B2"/>
    <w:rsid w:val="00F412AF"/>
    <w:rsid w:val="00F5265D"/>
    <w:rsid w:val="00F671F8"/>
    <w:rsid w:val="00F713CE"/>
    <w:rsid w:val="00FA7D70"/>
    <w:rsid w:val="00FB569E"/>
    <w:rsid w:val="00FB7100"/>
    <w:rsid w:val="00FB7148"/>
    <w:rsid w:val="00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839FF"/>
  <w15:docId w15:val="{8D6DA980-6821-4F91-84D5-82C5AF2B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2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0FF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0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0FF9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9197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7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7C0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9341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9341B"/>
  </w:style>
  <w:style w:type="character" w:customStyle="1" w:styleId="ac">
    <w:name w:val="註解文字 字元"/>
    <w:basedOn w:val="a0"/>
    <w:link w:val="ab"/>
    <w:uiPriority w:val="99"/>
    <w:semiHidden/>
    <w:rsid w:val="0029341B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9341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9341B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CE24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A215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ttes</dc:creator>
  <cp:lastModifiedBy>user</cp:lastModifiedBy>
  <cp:revision>3</cp:revision>
  <cp:lastPrinted>2016-09-21T03:42:00Z</cp:lastPrinted>
  <dcterms:created xsi:type="dcterms:W3CDTF">2023-03-22T00:58:00Z</dcterms:created>
  <dcterms:modified xsi:type="dcterms:W3CDTF">2023-03-23T08:07:00Z</dcterms:modified>
</cp:coreProperties>
</file>